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CE706">
      <w:pPr>
        <w:pStyle w:val="2"/>
      </w:pPr>
      <w:r>
        <w:rPr>
          <w:rFonts w:hint="default"/>
          <w:lang w:val="en-IN"/>
        </w:rPr>
        <w:t xml:space="preserve">AFC </w:t>
      </w:r>
      <w:r>
        <w:t>Project Status &amp; Timeline Summary</w:t>
      </w:r>
    </w:p>
    <w:p w14:paraId="786EBC6F">
      <w:r>
        <w:t>Team Size: 4 Developers</w:t>
      </w:r>
      <w:r>
        <w:br w:type="textWrapping"/>
      </w:r>
      <w:r>
        <w:t>Report Date: 01-May-2026</w:t>
      </w:r>
      <w:r>
        <w:br w:type="textWrapping"/>
      </w:r>
      <w:r>
        <w:br w:type="textWrapping"/>
      </w:r>
      <w:r>
        <w:t>This document provides a high-level overview of completed work, in-progress modules, pending requirements, and estimated timelines.</w:t>
      </w:r>
    </w:p>
    <w:p w14:paraId="1F928554">
      <w:pPr>
        <w:pStyle w:val="3"/>
      </w:pPr>
      <w:r>
        <w:t>Completed Modules</w:t>
      </w:r>
    </w:p>
    <w:p w14:paraId="4F8DF943">
      <w:r>
        <w:t>- Users</w:t>
      </w:r>
    </w:p>
    <w:p w14:paraId="735C70A5">
      <w:r>
        <w:t>- Customers</w:t>
      </w:r>
    </w:p>
    <w:p w14:paraId="2375FEDA">
      <w:r>
        <w:t>- Wood, Aluminium &amp; Vinyl Services</w:t>
      </w:r>
    </w:p>
    <w:p w14:paraId="24FC06B7">
      <w:r>
        <w:t>- Quotation creation with approval &amp; deposit</w:t>
      </w:r>
    </w:p>
    <w:p w14:paraId="1B49DEE1">
      <w:r>
        <w:t>- One-time job creation with visits</w:t>
      </w:r>
    </w:p>
    <w:p w14:paraId="6303D090">
      <w:r>
        <w:t>- Job completion with final invoice revision &amp; notes</w:t>
      </w:r>
    </w:p>
    <w:p w14:paraId="264D6225">
      <w:r>
        <w:t>- Final invoice sending</w:t>
      </w:r>
    </w:p>
    <w:p w14:paraId="3D196A14">
      <w:r>
        <w:t>- Product categories &amp; products</w:t>
      </w:r>
    </w:p>
    <w:p w14:paraId="3B704D66">
      <w:r>
        <w:t>- Purchase &amp; service vendors</w:t>
      </w:r>
    </w:p>
    <w:p w14:paraId="6A9CA066">
      <w:r>
        <w:t>- Payment schedules &amp; partial payment receipts</w:t>
      </w:r>
    </w:p>
    <w:p w14:paraId="31761CB5">
      <w:pPr>
        <w:rPr>
          <w:rFonts w:hint="default"/>
          <w:b/>
          <w:bCs/>
          <w:color w:val="558ED5" w:themeColor="text2" w:themeTint="99"/>
          <w:sz w:val="24"/>
          <w:szCs w:val="24"/>
          <w:lang w:val="en-I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t>- Recurring job creation with visits</w:t>
      </w:r>
      <w:r>
        <w:br w:type="textWrapping"/>
      </w:r>
      <w:r>
        <w:br w:type="textWrapping"/>
      </w:r>
      <w:r>
        <w:rPr>
          <w:rFonts w:hint="default"/>
          <w:b/>
          <w:bCs/>
          <w:color w:val="558ED5" w:themeColor="text2" w:themeTint="99"/>
          <w:sz w:val="24"/>
          <w:szCs w:val="24"/>
          <w:lang w:val="en-I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Completed Modules Time :1015 hrs</w:t>
      </w:r>
      <w:r>
        <w:rPr>
          <w:rFonts w:hint="default"/>
          <w:b/>
          <w:bCs/>
          <w:color w:val="558ED5" w:themeColor="text2" w:themeTint="99"/>
          <w:sz w:val="24"/>
          <w:szCs w:val="24"/>
          <w:lang w:val="en-I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br w:type="textWrapping"/>
      </w:r>
      <w:r>
        <w:rPr>
          <w:rFonts w:hint="default"/>
          <w:b/>
          <w:bCs/>
          <w:color w:val="558ED5" w:themeColor="text2" w:themeTint="99"/>
          <w:sz w:val="24"/>
          <w:szCs w:val="24"/>
          <w:lang w:val="en-I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For 4 developers 8 hours per day : 31 days</w:t>
      </w:r>
    </w:p>
    <w:p w14:paraId="53A89FEF">
      <w:pPr>
        <w:pStyle w:val="3"/>
      </w:pPr>
      <w:r>
        <w:t>In-Progress Modules</w:t>
      </w:r>
    </w:p>
    <w:p w14:paraId="46DE2DA5">
      <w:r>
        <w:t>- Purchase vendor invoices (1</w:t>
      </w:r>
      <w:r>
        <w:rPr>
          <w:rFonts w:hint="default"/>
          <w:lang w:val="en-IN"/>
        </w:rPr>
        <w:t>6</w:t>
      </w:r>
      <w:r>
        <w:t xml:space="preserve"> hrs)</w:t>
      </w:r>
    </w:p>
    <w:p w14:paraId="1728FE9C">
      <w:r>
        <w:t>- Expenses management (1</w:t>
      </w:r>
      <w:r>
        <w:rPr>
          <w:rFonts w:hint="default"/>
          <w:lang w:val="en-IN"/>
        </w:rPr>
        <w:t>6</w:t>
      </w:r>
      <w:r>
        <w:t xml:space="preserve"> hrs)</w:t>
      </w:r>
    </w:p>
    <w:p w14:paraId="063615C0">
      <w:pPr>
        <w:pStyle w:val="3"/>
      </w:pPr>
      <w:r>
        <w:t>Pending Requirements</w:t>
      </w:r>
    </w:p>
    <w:p w14:paraId="1B0A9C4C">
      <w:r>
        <w:t>- Customer enquiries &amp; conversion flow – 24 hrs</w:t>
      </w:r>
    </w:p>
    <w:p w14:paraId="58360F3F">
      <w:r>
        <w:t>- Copy request as reusable line item – 24 hrs</w:t>
      </w:r>
    </w:p>
    <w:p w14:paraId="37F349FE">
      <w:r>
        <w:t>- Service vendor jobs &amp; payment history – 32 hrs</w:t>
      </w:r>
    </w:p>
    <w:p w14:paraId="14A34654">
      <w:r>
        <w:t>- Vendor upload via Excel – 1</w:t>
      </w:r>
      <w:r>
        <w:rPr>
          <w:rFonts w:hint="default"/>
          <w:lang w:val="en-IN"/>
        </w:rPr>
        <w:t>6</w:t>
      </w:r>
      <w:r>
        <w:t xml:space="preserve"> hrs</w:t>
      </w:r>
    </w:p>
    <w:p w14:paraId="508E0C13">
      <w:r>
        <w:t xml:space="preserve">- Quotation email approval vs view-only logic – </w:t>
      </w:r>
      <w:r>
        <w:rPr>
          <w:rFonts w:hint="default"/>
          <w:lang w:val="en-IN"/>
        </w:rPr>
        <w:t>10</w:t>
      </w:r>
      <w:r>
        <w:t xml:space="preserve"> hrs</w:t>
      </w:r>
    </w:p>
    <w:p w14:paraId="14B1639B">
      <w:r>
        <w:t>- Request creation without site visit – 2</w:t>
      </w:r>
      <w:r>
        <w:rPr>
          <w:rFonts w:hint="default"/>
          <w:lang w:val="en-IN"/>
        </w:rPr>
        <w:t>4</w:t>
      </w:r>
      <w:r>
        <w:t xml:space="preserve"> hrs</w:t>
      </w:r>
      <w:bookmarkStart w:id="0" w:name="_GoBack"/>
      <w:bookmarkEnd w:id="0"/>
    </w:p>
    <w:p w14:paraId="277EDA22">
      <w:pPr>
        <w:pStyle w:val="3"/>
      </w:pPr>
      <w:r>
        <w:t>Timeline Summary</w:t>
      </w:r>
    </w:p>
    <w:p w14:paraId="727B2C6F">
      <w:pPr>
        <w:rPr>
          <w:rFonts w:hint="default"/>
          <w:lang w:val="en-IN"/>
        </w:rPr>
      </w:pPr>
      <w:r>
        <w:t xml:space="preserve">In-progress work: </w:t>
      </w:r>
      <w:r>
        <w:rPr>
          <w:rFonts w:hint="default"/>
          <w:lang w:val="en-IN"/>
        </w:rPr>
        <w:t>32</w:t>
      </w:r>
      <w:r>
        <w:t xml:space="preserve"> hrs</w:t>
      </w:r>
      <w:r>
        <w:br w:type="textWrapping"/>
      </w:r>
      <w:r>
        <w:t>Pending work: 1</w:t>
      </w:r>
      <w:r>
        <w:rPr>
          <w:rFonts w:hint="default"/>
          <w:lang w:val="en-IN"/>
        </w:rPr>
        <w:t>30</w:t>
      </w:r>
      <w:r>
        <w:t xml:space="preserve"> hrs</w:t>
      </w:r>
      <w:r>
        <w:br w:type="textWrapping"/>
      </w:r>
      <w:r>
        <w:t>Total remaining effort: 1</w:t>
      </w:r>
      <w:r>
        <w:rPr>
          <w:rFonts w:hint="default"/>
          <w:lang w:val="en-IN"/>
        </w:rPr>
        <w:t>62</w:t>
      </w:r>
      <w:r>
        <w:t xml:space="preserve"> hrs</w:t>
      </w:r>
      <w:r>
        <w:br w:type="textWrapping"/>
      </w:r>
      <w:r>
        <w:rPr>
          <w:rFonts w:hint="default"/>
          <w:lang w:val="en-IN"/>
        </w:rPr>
        <w:t xml:space="preserve">Working days for 2 developers  10days + 5 days(buffer time) </w:t>
      </w:r>
      <w:r>
        <w:rPr>
          <w:rFonts w:hint="default"/>
          <w:lang w:val="en-IN"/>
        </w:rPr>
        <w:br w:type="textWrapping"/>
      </w:r>
      <w:r>
        <w:rPr>
          <w:rFonts w:hint="default"/>
          <w:lang w:val="en-IN"/>
        </w:rPr>
        <w:t>For Testing :24 hrs(5dasy)</w:t>
      </w:r>
      <w:r>
        <w:rPr>
          <w:rFonts w:hint="default"/>
          <w:lang w:val="en-IN"/>
        </w:rPr>
        <w:br w:type="textWrapping"/>
      </w:r>
      <w:r>
        <w:rPr>
          <w:rFonts w:hint="default"/>
          <w:lang w:val="en-IN"/>
        </w:rPr>
        <w:t>Bug Fixes : 24 hrs (5 days)</w:t>
      </w:r>
      <w:r>
        <w:br w:type="textWrapping"/>
      </w:r>
      <w:r>
        <w:rPr>
          <w:rFonts w:hint="default"/>
          <w:lang w:val="en-IN"/>
        </w:rPr>
        <w:t xml:space="preserve">Final New Features completion 25 days </w:t>
      </w:r>
      <w:r>
        <w:rPr>
          <w:rFonts w:hint="default"/>
          <w:lang w:val="en-IN"/>
        </w:rPr>
        <w:br w:type="textWrapping"/>
      </w:r>
      <w:r>
        <w:rPr>
          <w:rFonts w:hint="default"/>
          <w:lang w:val="en-IN"/>
        </w:rPr>
        <w:t xml:space="preserve">In Jan 01/12/2025 to 01/16/2025 Max developers taking leave for Sankranthi festival , so I eliminate this week for completion conversion </w:t>
      </w:r>
      <w:r>
        <w:rPr>
          <w:rFonts w:hint="default"/>
          <w:lang w:val="en-IN"/>
        </w:rPr>
        <w:br w:type="textWrapping"/>
      </w:r>
      <w:r>
        <w:rPr>
          <w:rFonts w:hint="default"/>
          <w:lang w:val="en-IN"/>
        </w:rPr>
        <w:t>so All these above features listed in this document done by 02/06/2025</w:t>
      </w:r>
      <w:r>
        <w:rPr>
          <w:rFonts w:hint="default"/>
          <w:lang w:val="en-IN"/>
        </w:rPr>
        <w:br w:type="textWrapping"/>
      </w:r>
      <w:r>
        <w:rPr>
          <w:rFonts w:hint="default"/>
          <w:lang w:val="en-IN"/>
        </w:rPr>
        <w:br w:type="textWrapping"/>
      </w:r>
    </w:p>
    <w:p w14:paraId="4F858219">
      <w:r>
        <w:br w:type="page"/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710C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qFormat="1" w:unhideWhenUsed="0" w:uiPriority="62" w:semiHidden="0" w:name="Light Grid Accent 1"/>
    <w:lsdException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qFormat/>
    <w:uiPriority w:val="99"/>
    <w:pPr>
      <w:spacing w:after="120"/>
    </w:pPr>
  </w:style>
  <w:style w:type="paragraph" w:styleId="14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Light Shading"/>
    <w:basedOn w:val="1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1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1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1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1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1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1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1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1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1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1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11"/>
    <w:link w:val="19"/>
    <w:uiPriority w:val="99"/>
  </w:style>
  <w:style w:type="character" w:customStyle="1" w:styleId="136">
    <w:name w:val="Footer Char"/>
    <w:basedOn w:val="11"/>
    <w:link w:val="18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1"/>
    <w:link w:val="36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1"/>
    <w:link w:val="3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1"/>
    <w:link w:val="13"/>
    <w:qFormat/>
    <w:uiPriority w:val="99"/>
  </w:style>
  <w:style w:type="character" w:customStyle="1" w:styleId="145">
    <w:name w:val="Body Text 2 Char"/>
    <w:basedOn w:val="11"/>
    <w:link w:val="14"/>
    <w:qFormat/>
    <w:uiPriority w:val="99"/>
  </w:style>
  <w:style w:type="character" w:customStyle="1" w:styleId="146">
    <w:name w:val="Body Text 3 Char"/>
    <w:basedOn w:val="11"/>
    <w:link w:val="15"/>
    <w:qFormat/>
    <w:uiPriority w:val="99"/>
    <w:rPr>
      <w:sz w:val="16"/>
      <w:szCs w:val="16"/>
    </w:rPr>
  </w:style>
  <w:style w:type="character" w:customStyle="1" w:styleId="147">
    <w:name w:val="Macro Text Char"/>
    <w:basedOn w:val="11"/>
    <w:link w:val="3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1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1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1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1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Triveni Y</cp:lastModifiedBy>
  <dcterms:modified xsi:type="dcterms:W3CDTF">2026-01-05T07:20:55Z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79F4292B2ADE4AFDAD30B99074CE6FBC_12</vt:lpwstr>
  </property>
</Properties>
</file>